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F98F78" w14:textId="77777777" w:rsidR="007F10E6" w:rsidRDefault="007F10E6" w:rsidP="007F10E6">
      <w:pPr>
        <w:rPr>
          <w:sz w:val="24"/>
          <w:szCs w:val="24"/>
        </w:rPr>
      </w:pPr>
      <w:r>
        <w:rPr>
          <w:b/>
          <w:sz w:val="24"/>
          <w:szCs w:val="24"/>
          <w:u w:val="single"/>
        </w:rPr>
        <w:t>Image recording protocol for Picture Archive and Communication system (PACS)</w:t>
      </w:r>
      <w:r>
        <w:rPr>
          <w:sz w:val="24"/>
          <w:szCs w:val="24"/>
        </w:rPr>
        <w:t xml:space="preserve"> </w:t>
      </w:r>
    </w:p>
    <w:p w14:paraId="6401C908" w14:textId="77777777" w:rsidR="007F10E6" w:rsidRDefault="007F10E6" w:rsidP="007F10E6">
      <w:pPr>
        <w:rPr>
          <w:sz w:val="24"/>
          <w:szCs w:val="24"/>
        </w:rPr>
      </w:pPr>
    </w:p>
    <w:p w14:paraId="338A1AF6" w14:textId="77777777" w:rsidR="007F10E6" w:rsidRDefault="007F10E6" w:rsidP="007F10E6">
      <w:pPr>
        <w:rPr>
          <w:sz w:val="24"/>
          <w:szCs w:val="24"/>
        </w:rPr>
      </w:pPr>
    </w:p>
    <w:p w14:paraId="54392E27" w14:textId="77777777" w:rsidR="007F10E6" w:rsidRDefault="007F10E6" w:rsidP="007F10E6">
      <w:pPr>
        <w:rPr>
          <w:sz w:val="24"/>
          <w:szCs w:val="24"/>
        </w:rPr>
      </w:pPr>
      <w:r>
        <w:rPr>
          <w:sz w:val="24"/>
          <w:szCs w:val="24"/>
        </w:rPr>
        <w:t>Vascular Image Protocol for PACS</w:t>
      </w:r>
    </w:p>
    <w:p w14:paraId="30AC5F64" w14:textId="77777777" w:rsidR="007F10E6" w:rsidRDefault="007F10E6" w:rsidP="007F10E6">
      <w:pPr>
        <w:rPr>
          <w:sz w:val="24"/>
          <w:szCs w:val="24"/>
        </w:rPr>
      </w:pPr>
    </w:p>
    <w:p w14:paraId="5FD45545" w14:textId="77777777" w:rsidR="007F10E6" w:rsidRDefault="007F10E6" w:rsidP="007F10E6">
      <w:pPr>
        <w:rPr>
          <w:sz w:val="24"/>
          <w:szCs w:val="24"/>
        </w:rPr>
      </w:pPr>
      <w:r>
        <w:rPr>
          <w:sz w:val="24"/>
          <w:szCs w:val="24"/>
        </w:rPr>
        <w:t xml:space="preserve">All images must be labelled with anatomy and orientation. </w:t>
      </w:r>
    </w:p>
    <w:p w14:paraId="6FD81F04" w14:textId="77777777" w:rsidR="007F10E6" w:rsidRDefault="007F10E6" w:rsidP="007F10E6">
      <w:pPr>
        <w:rPr>
          <w:sz w:val="24"/>
          <w:szCs w:val="24"/>
        </w:rPr>
      </w:pPr>
    </w:p>
    <w:p w14:paraId="512ACC52" w14:textId="77777777" w:rsidR="007F10E6" w:rsidRDefault="007F10E6" w:rsidP="007F10E6">
      <w:pPr>
        <w:rPr>
          <w:sz w:val="24"/>
          <w:szCs w:val="24"/>
        </w:rPr>
      </w:pPr>
      <w:r>
        <w:rPr>
          <w:sz w:val="24"/>
          <w:szCs w:val="24"/>
        </w:rPr>
        <w:t>Ensure all patient data is entered as appropriate.</w:t>
      </w:r>
    </w:p>
    <w:p w14:paraId="71ED46F8" w14:textId="77777777" w:rsidR="007F10E6" w:rsidRDefault="007F10E6" w:rsidP="007F10E6">
      <w:pPr>
        <w:rPr>
          <w:sz w:val="24"/>
          <w:szCs w:val="24"/>
        </w:rPr>
      </w:pPr>
    </w:p>
    <w:p w14:paraId="36C8887D" w14:textId="77777777" w:rsidR="007F10E6" w:rsidRDefault="007F10E6" w:rsidP="007F10E6">
      <w:pPr>
        <w:rPr>
          <w:sz w:val="24"/>
          <w:szCs w:val="24"/>
        </w:rPr>
      </w:pPr>
      <w:r>
        <w:rPr>
          <w:sz w:val="24"/>
          <w:szCs w:val="24"/>
        </w:rPr>
        <w:t xml:space="preserve">This list is not exhaustive, it is a minimum requirement. Other images can be captured at the </w:t>
      </w:r>
      <w:proofErr w:type="gramStart"/>
      <w:r>
        <w:rPr>
          <w:sz w:val="24"/>
          <w:szCs w:val="24"/>
        </w:rPr>
        <w:t>users</w:t>
      </w:r>
      <w:proofErr w:type="gramEnd"/>
      <w:r>
        <w:rPr>
          <w:sz w:val="24"/>
          <w:szCs w:val="24"/>
        </w:rPr>
        <w:t xml:space="preserve"> discretion especially if abnormal/ unusual pathology is noted.</w:t>
      </w:r>
    </w:p>
    <w:p w14:paraId="4628E892" w14:textId="77777777" w:rsidR="007F10E6" w:rsidRDefault="007F10E6" w:rsidP="007F10E6">
      <w:pPr>
        <w:rPr>
          <w:sz w:val="24"/>
          <w:szCs w:val="24"/>
        </w:rPr>
      </w:pPr>
    </w:p>
    <w:p w14:paraId="2A6EF59E" w14:textId="77777777" w:rsidR="007F10E6" w:rsidRDefault="007F10E6" w:rsidP="007F10E6">
      <w:pPr>
        <w:rPr>
          <w:sz w:val="24"/>
          <w:szCs w:val="24"/>
        </w:rPr>
      </w:pPr>
      <w:r>
        <w:rPr>
          <w:sz w:val="24"/>
          <w:szCs w:val="24"/>
        </w:rPr>
        <w:t>All images should be recorded and appropriately labelled.</w:t>
      </w:r>
    </w:p>
    <w:p w14:paraId="7DD17A4C" w14:textId="77777777" w:rsidR="007F10E6" w:rsidRDefault="007F10E6" w:rsidP="007F10E6">
      <w:pPr>
        <w:rPr>
          <w:sz w:val="24"/>
          <w:szCs w:val="24"/>
        </w:rPr>
      </w:pPr>
    </w:p>
    <w:p w14:paraId="684DB5E2" w14:textId="77777777" w:rsidR="007F10E6" w:rsidRDefault="007F10E6" w:rsidP="007F10E6">
      <w:pPr>
        <w:rPr>
          <w:sz w:val="24"/>
          <w:szCs w:val="24"/>
        </w:rPr>
      </w:pPr>
    </w:p>
    <w:p w14:paraId="08479E1C" w14:textId="77777777" w:rsidR="007F10E6" w:rsidRDefault="007F10E6" w:rsidP="007F10E6">
      <w:pPr>
        <w:rPr>
          <w:sz w:val="24"/>
          <w:szCs w:val="24"/>
        </w:rPr>
      </w:pPr>
    </w:p>
    <w:p w14:paraId="3E894714" w14:textId="77777777" w:rsidR="007F10E6" w:rsidRDefault="007F10E6" w:rsidP="007F10E6">
      <w:pPr>
        <w:pStyle w:val="ListParagraph"/>
        <w:numPr>
          <w:ilvl w:val="0"/>
          <w:numId w:val="1"/>
        </w:numPr>
        <w:rPr>
          <w:rFonts w:ascii="Times New Roman" w:hAnsi="Times New Roman"/>
          <w:sz w:val="24"/>
          <w:szCs w:val="24"/>
        </w:rPr>
      </w:pPr>
      <w:r>
        <w:rPr>
          <w:rFonts w:ascii="Times New Roman" w:hAnsi="Times New Roman"/>
          <w:b/>
          <w:sz w:val="24"/>
          <w:szCs w:val="24"/>
        </w:rPr>
        <w:t xml:space="preserve">Carotid </w:t>
      </w:r>
      <w:r>
        <w:rPr>
          <w:rFonts w:ascii="Times New Roman" w:hAnsi="Times New Roman"/>
          <w:sz w:val="24"/>
          <w:szCs w:val="24"/>
        </w:rPr>
        <w:t xml:space="preserve">– </w:t>
      </w:r>
    </w:p>
    <w:p w14:paraId="337898DE" w14:textId="77777777" w:rsidR="007F10E6" w:rsidRDefault="007F10E6" w:rsidP="007F10E6">
      <w:pPr>
        <w:pStyle w:val="ListParagraph"/>
        <w:numPr>
          <w:ilvl w:val="1"/>
          <w:numId w:val="1"/>
        </w:numPr>
        <w:rPr>
          <w:rFonts w:ascii="Times New Roman" w:hAnsi="Times New Roman"/>
          <w:sz w:val="24"/>
          <w:szCs w:val="24"/>
        </w:rPr>
      </w:pPr>
      <w:r>
        <w:rPr>
          <w:rFonts w:ascii="Times New Roman" w:hAnsi="Times New Roman"/>
          <w:sz w:val="24"/>
          <w:szCs w:val="24"/>
        </w:rPr>
        <w:t xml:space="preserve">Right/Left side - CCA, ECA and ICA (bifurcation if diseased) demonstrating </w:t>
      </w:r>
      <w:proofErr w:type="spellStart"/>
      <w:r>
        <w:rPr>
          <w:rFonts w:ascii="Times New Roman" w:hAnsi="Times New Roman"/>
          <w:sz w:val="24"/>
          <w:szCs w:val="24"/>
        </w:rPr>
        <w:t>colour</w:t>
      </w:r>
      <w:proofErr w:type="spellEnd"/>
      <w:r>
        <w:rPr>
          <w:rFonts w:ascii="Times New Roman" w:hAnsi="Times New Roman"/>
          <w:sz w:val="24"/>
          <w:szCs w:val="24"/>
        </w:rPr>
        <w:t xml:space="preserve"> and waveforms.  Vertebral and subclavian arteries demonstrating flow direction in vertebral, </w:t>
      </w:r>
      <w:proofErr w:type="spellStart"/>
      <w:r>
        <w:rPr>
          <w:rFonts w:ascii="Times New Roman" w:hAnsi="Times New Roman"/>
          <w:sz w:val="24"/>
          <w:szCs w:val="24"/>
        </w:rPr>
        <w:t>colour</w:t>
      </w:r>
      <w:proofErr w:type="spellEnd"/>
      <w:r>
        <w:rPr>
          <w:rFonts w:ascii="Times New Roman" w:hAnsi="Times New Roman"/>
          <w:sz w:val="24"/>
          <w:szCs w:val="24"/>
        </w:rPr>
        <w:t xml:space="preserve"> and waveforms. High quality grey scale image of ICA and bifurcation.</w:t>
      </w:r>
    </w:p>
    <w:p w14:paraId="348D44E1" w14:textId="77777777" w:rsidR="007F10E6" w:rsidRDefault="007F10E6" w:rsidP="007F10E6">
      <w:pPr>
        <w:pStyle w:val="ListParagraph"/>
        <w:ind w:left="1440"/>
        <w:rPr>
          <w:rFonts w:ascii="Times New Roman" w:hAnsi="Times New Roman"/>
          <w:sz w:val="24"/>
          <w:szCs w:val="24"/>
        </w:rPr>
      </w:pPr>
    </w:p>
    <w:p w14:paraId="2A98497A" w14:textId="77777777" w:rsidR="007F10E6" w:rsidRDefault="007F10E6" w:rsidP="007F10E6">
      <w:pPr>
        <w:pStyle w:val="ListParagraph"/>
        <w:numPr>
          <w:ilvl w:val="0"/>
          <w:numId w:val="1"/>
        </w:numPr>
        <w:rPr>
          <w:rFonts w:ascii="Times New Roman" w:hAnsi="Times New Roman"/>
          <w:sz w:val="24"/>
          <w:szCs w:val="24"/>
        </w:rPr>
      </w:pPr>
      <w:r>
        <w:rPr>
          <w:rFonts w:ascii="Times New Roman" w:hAnsi="Times New Roman"/>
          <w:b/>
          <w:sz w:val="24"/>
          <w:szCs w:val="24"/>
        </w:rPr>
        <w:t>TCD</w:t>
      </w:r>
      <w:r>
        <w:rPr>
          <w:rFonts w:ascii="Times New Roman" w:hAnsi="Times New Roman"/>
          <w:sz w:val="24"/>
          <w:szCs w:val="24"/>
        </w:rPr>
        <w:t xml:space="preserve"> – no images taken</w:t>
      </w:r>
    </w:p>
    <w:p w14:paraId="2F4789B7" w14:textId="77777777" w:rsidR="007F10E6" w:rsidRDefault="007F10E6" w:rsidP="007F10E6">
      <w:pPr>
        <w:pStyle w:val="ListParagraph"/>
        <w:rPr>
          <w:rFonts w:ascii="Times New Roman" w:hAnsi="Times New Roman"/>
          <w:sz w:val="24"/>
          <w:szCs w:val="24"/>
        </w:rPr>
      </w:pPr>
    </w:p>
    <w:p w14:paraId="667AF464" w14:textId="77777777" w:rsidR="007F10E6" w:rsidRDefault="007F10E6" w:rsidP="007F10E6">
      <w:pPr>
        <w:pStyle w:val="ListParagraph"/>
        <w:numPr>
          <w:ilvl w:val="0"/>
          <w:numId w:val="1"/>
        </w:numPr>
        <w:rPr>
          <w:rFonts w:ascii="Times New Roman" w:hAnsi="Times New Roman"/>
          <w:sz w:val="24"/>
          <w:szCs w:val="24"/>
        </w:rPr>
      </w:pPr>
      <w:r>
        <w:rPr>
          <w:rFonts w:ascii="Times New Roman" w:hAnsi="Times New Roman"/>
          <w:b/>
          <w:sz w:val="24"/>
          <w:szCs w:val="24"/>
        </w:rPr>
        <w:t>Peripheral Arterial and waveform assessment</w:t>
      </w:r>
      <w:r>
        <w:rPr>
          <w:rFonts w:ascii="Times New Roman" w:hAnsi="Times New Roman"/>
          <w:sz w:val="24"/>
          <w:szCs w:val="24"/>
        </w:rPr>
        <w:t xml:space="preserve"> – Right and left CFA, POP, PTA and ATA waveforms.</w:t>
      </w:r>
    </w:p>
    <w:p w14:paraId="15FE820A" w14:textId="77777777" w:rsidR="007F10E6" w:rsidRDefault="007F10E6" w:rsidP="007F10E6">
      <w:pPr>
        <w:pStyle w:val="ListParagraph"/>
        <w:rPr>
          <w:rFonts w:ascii="Times New Roman" w:hAnsi="Times New Roman"/>
          <w:sz w:val="24"/>
          <w:szCs w:val="24"/>
        </w:rPr>
      </w:pPr>
    </w:p>
    <w:p w14:paraId="5FCF67B6" w14:textId="77777777" w:rsidR="007F10E6" w:rsidRDefault="007F10E6" w:rsidP="007F10E6">
      <w:pPr>
        <w:pStyle w:val="ListParagraph"/>
        <w:numPr>
          <w:ilvl w:val="0"/>
          <w:numId w:val="1"/>
        </w:numPr>
        <w:rPr>
          <w:rFonts w:ascii="Times New Roman" w:hAnsi="Times New Roman"/>
          <w:sz w:val="24"/>
          <w:szCs w:val="24"/>
        </w:rPr>
      </w:pPr>
      <w:r>
        <w:rPr>
          <w:rFonts w:ascii="Times New Roman" w:hAnsi="Times New Roman"/>
          <w:b/>
          <w:sz w:val="24"/>
          <w:szCs w:val="24"/>
        </w:rPr>
        <w:t>Lower limb arterial</w:t>
      </w:r>
      <w:r>
        <w:rPr>
          <w:rFonts w:ascii="Times New Roman" w:hAnsi="Times New Roman"/>
          <w:sz w:val="24"/>
          <w:szCs w:val="24"/>
        </w:rPr>
        <w:t xml:space="preserve"> – CFA, PFA, SFA origin, mid and distal unless diseased and then demonstrate stenosis with waveforms.  Popliteal and TPT.   Waveforms at ankle.</w:t>
      </w:r>
    </w:p>
    <w:p w14:paraId="32CAA628" w14:textId="77777777" w:rsidR="007F10E6" w:rsidRDefault="007F10E6" w:rsidP="007F10E6">
      <w:pPr>
        <w:pStyle w:val="ListParagraph"/>
        <w:rPr>
          <w:rFonts w:ascii="Times New Roman" w:hAnsi="Times New Roman"/>
          <w:sz w:val="24"/>
          <w:szCs w:val="24"/>
        </w:rPr>
      </w:pPr>
    </w:p>
    <w:p w14:paraId="23551BBC" w14:textId="77777777" w:rsidR="007F10E6" w:rsidRDefault="007F10E6" w:rsidP="007F10E6">
      <w:pPr>
        <w:pStyle w:val="ListParagraph"/>
        <w:numPr>
          <w:ilvl w:val="0"/>
          <w:numId w:val="1"/>
        </w:numPr>
        <w:rPr>
          <w:rFonts w:ascii="Times New Roman" w:hAnsi="Times New Roman"/>
          <w:b/>
          <w:sz w:val="24"/>
          <w:szCs w:val="24"/>
        </w:rPr>
      </w:pPr>
      <w:r>
        <w:rPr>
          <w:rFonts w:ascii="Times New Roman" w:hAnsi="Times New Roman"/>
          <w:b/>
          <w:sz w:val="24"/>
          <w:szCs w:val="24"/>
        </w:rPr>
        <w:t>Lower limb venous DVT-</w:t>
      </w:r>
    </w:p>
    <w:p w14:paraId="1315AE8D" w14:textId="77777777" w:rsidR="007F10E6" w:rsidRDefault="007F10E6" w:rsidP="007F10E6">
      <w:pPr>
        <w:pStyle w:val="ListParagraph"/>
        <w:numPr>
          <w:ilvl w:val="1"/>
          <w:numId w:val="1"/>
        </w:numPr>
        <w:rPr>
          <w:rFonts w:ascii="Times New Roman" w:hAnsi="Times New Roman"/>
          <w:sz w:val="24"/>
          <w:szCs w:val="24"/>
        </w:rPr>
      </w:pPr>
      <w:r>
        <w:rPr>
          <w:rFonts w:ascii="Times New Roman" w:hAnsi="Times New Roman"/>
          <w:sz w:val="24"/>
          <w:szCs w:val="24"/>
        </w:rPr>
        <w:t xml:space="preserve">Right/left leg - CFV including Valsalva, PFV, SFV origin and distal, Popliteal.  Only take image in the calf if DVT identified or differential </w:t>
      </w:r>
      <w:proofErr w:type="gramStart"/>
      <w:r>
        <w:rPr>
          <w:rFonts w:ascii="Times New Roman" w:hAnsi="Times New Roman"/>
          <w:sz w:val="24"/>
          <w:szCs w:val="24"/>
        </w:rPr>
        <w:t xml:space="preserve">diagnosis  </w:t>
      </w:r>
      <w:proofErr w:type="spellStart"/>
      <w:r>
        <w:rPr>
          <w:rFonts w:ascii="Times New Roman" w:hAnsi="Times New Roman"/>
          <w:sz w:val="24"/>
          <w:szCs w:val="24"/>
        </w:rPr>
        <w:t>eg</w:t>
      </w:r>
      <w:proofErr w:type="gramEnd"/>
      <w:r>
        <w:rPr>
          <w:rFonts w:ascii="Times New Roman" w:hAnsi="Times New Roman"/>
          <w:sz w:val="24"/>
          <w:szCs w:val="24"/>
        </w:rPr>
        <w:t>.</w:t>
      </w:r>
      <w:proofErr w:type="spellEnd"/>
      <w:r>
        <w:rPr>
          <w:rFonts w:ascii="Times New Roman" w:hAnsi="Times New Roman"/>
          <w:sz w:val="24"/>
          <w:szCs w:val="24"/>
        </w:rPr>
        <w:t xml:space="preserve"> Muscle tear, Baker’s cyst, superficial oedema or thrombo-</w:t>
      </w:r>
      <w:proofErr w:type="spellStart"/>
      <w:r>
        <w:rPr>
          <w:rFonts w:ascii="Times New Roman" w:hAnsi="Times New Roman"/>
          <w:sz w:val="24"/>
          <w:szCs w:val="24"/>
        </w:rPr>
        <w:t>phlebitus</w:t>
      </w:r>
      <w:proofErr w:type="spellEnd"/>
      <w:r>
        <w:rPr>
          <w:rFonts w:ascii="Times New Roman" w:hAnsi="Times New Roman"/>
          <w:sz w:val="24"/>
          <w:szCs w:val="24"/>
        </w:rPr>
        <w:t>. Need to record images with measurements of abnormal masses such as enlarged lymph nodes, Bakers cysts, muscle tears. If required to demonstrate occlusive vein or compressibility use dual image function to show venous compression.</w:t>
      </w:r>
    </w:p>
    <w:p w14:paraId="41D613FD" w14:textId="77777777" w:rsidR="007F10E6" w:rsidRDefault="007F10E6" w:rsidP="007F10E6">
      <w:pPr>
        <w:pStyle w:val="ListParagraph"/>
        <w:ind w:left="1440"/>
        <w:rPr>
          <w:rFonts w:ascii="Times New Roman" w:hAnsi="Times New Roman"/>
          <w:sz w:val="24"/>
          <w:szCs w:val="24"/>
        </w:rPr>
      </w:pPr>
    </w:p>
    <w:p w14:paraId="4CC9B6AA" w14:textId="77777777" w:rsidR="007F10E6" w:rsidRDefault="007F10E6" w:rsidP="007F10E6">
      <w:pPr>
        <w:pStyle w:val="ListParagraph"/>
        <w:ind w:left="1440"/>
        <w:rPr>
          <w:rFonts w:ascii="Times New Roman" w:hAnsi="Times New Roman"/>
          <w:sz w:val="24"/>
          <w:szCs w:val="24"/>
        </w:rPr>
      </w:pPr>
    </w:p>
    <w:p w14:paraId="717164DB" w14:textId="4000B3A3" w:rsidR="007F10E6" w:rsidRDefault="007F10E6" w:rsidP="007F10E6">
      <w:pPr>
        <w:pStyle w:val="ListParagraph"/>
        <w:numPr>
          <w:ilvl w:val="0"/>
          <w:numId w:val="1"/>
        </w:numPr>
        <w:rPr>
          <w:rFonts w:ascii="Times New Roman" w:hAnsi="Times New Roman"/>
          <w:b/>
          <w:sz w:val="24"/>
          <w:szCs w:val="24"/>
        </w:rPr>
      </w:pPr>
      <w:r>
        <w:rPr>
          <w:rFonts w:ascii="Times New Roman" w:hAnsi="Times New Roman"/>
          <w:b/>
          <w:sz w:val="24"/>
          <w:szCs w:val="24"/>
        </w:rPr>
        <w:t xml:space="preserve">Lower limb venous Varicose veins – </w:t>
      </w:r>
    </w:p>
    <w:p w14:paraId="2637223E" w14:textId="77777777" w:rsidR="007F10E6" w:rsidRDefault="007F10E6" w:rsidP="007F10E6">
      <w:pPr>
        <w:pStyle w:val="ListParagraph"/>
        <w:numPr>
          <w:ilvl w:val="1"/>
          <w:numId w:val="1"/>
        </w:numPr>
        <w:rPr>
          <w:rFonts w:ascii="Times New Roman" w:hAnsi="Times New Roman"/>
          <w:sz w:val="24"/>
          <w:szCs w:val="24"/>
        </w:rPr>
      </w:pPr>
      <w:r>
        <w:rPr>
          <w:rFonts w:ascii="Times New Roman" w:hAnsi="Times New Roman"/>
          <w:sz w:val="24"/>
          <w:szCs w:val="24"/>
        </w:rPr>
        <w:t>Right and left legs</w:t>
      </w:r>
    </w:p>
    <w:p w14:paraId="2C296197" w14:textId="77777777" w:rsidR="007F10E6" w:rsidRDefault="007F10E6" w:rsidP="007F10E6">
      <w:pPr>
        <w:pStyle w:val="ListParagraph"/>
        <w:numPr>
          <w:ilvl w:val="2"/>
          <w:numId w:val="1"/>
        </w:numPr>
        <w:rPr>
          <w:rFonts w:ascii="Times New Roman" w:hAnsi="Times New Roman"/>
          <w:sz w:val="24"/>
          <w:szCs w:val="24"/>
        </w:rPr>
      </w:pPr>
      <w:r>
        <w:rPr>
          <w:rFonts w:ascii="Times New Roman" w:hAnsi="Times New Roman"/>
          <w:sz w:val="24"/>
          <w:szCs w:val="24"/>
        </w:rPr>
        <w:t xml:space="preserve">Follow deep venous protocol as above </w:t>
      </w:r>
    </w:p>
    <w:p w14:paraId="4A91B91E" w14:textId="77777777" w:rsidR="007F10E6" w:rsidRDefault="007F10E6" w:rsidP="007F10E6">
      <w:pPr>
        <w:pStyle w:val="ListParagraph"/>
        <w:numPr>
          <w:ilvl w:val="2"/>
          <w:numId w:val="1"/>
        </w:numPr>
        <w:rPr>
          <w:rFonts w:ascii="Times New Roman" w:hAnsi="Times New Roman"/>
          <w:sz w:val="24"/>
          <w:szCs w:val="24"/>
        </w:rPr>
      </w:pPr>
      <w:r>
        <w:rPr>
          <w:rFonts w:ascii="Times New Roman" w:hAnsi="Times New Roman"/>
          <w:sz w:val="24"/>
          <w:szCs w:val="24"/>
        </w:rPr>
        <w:t>Superficial junctions demonstrating incompetence.</w:t>
      </w:r>
    </w:p>
    <w:p w14:paraId="537796E1" w14:textId="77777777" w:rsidR="007F10E6" w:rsidRDefault="007F10E6" w:rsidP="007F10E6">
      <w:pPr>
        <w:pStyle w:val="ListParagraph"/>
        <w:numPr>
          <w:ilvl w:val="2"/>
          <w:numId w:val="1"/>
        </w:numPr>
        <w:rPr>
          <w:rFonts w:ascii="Times New Roman" w:hAnsi="Times New Roman"/>
          <w:sz w:val="24"/>
          <w:szCs w:val="24"/>
        </w:rPr>
      </w:pPr>
      <w:r>
        <w:rPr>
          <w:rFonts w:ascii="Times New Roman" w:hAnsi="Times New Roman"/>
          <w:sz w:val="24"/>
          <w:szCs w:val="24"/>
        </w:rPr>
        <w:t xml:space="preserve">Sections of LSV in thigh and calf demonstrating incompetence </w:t>
      </w:r>
      <w:proofErr w:type="gramStart"/>
      <w:r>
        <w:rPr>
          <w:rFonts w:ascii="Times New Roman" w:hAnsi="Times New Roman"/>
          <w:sz w:val="24"/>
          <w:szCs w:val="24"/>
        </w:rPr>
        <w:t>and  TS</w:t>
      </w:r>
      <w:proofErr w:type="gramEnd"/>
      <w:r>
        <w:rPr>
          <w:rFonts w:ascii="Times New Roman" w:hAnsi="Times New Roman"/>
          <w:sz w:val="24"/>
          <w:szCs w:val="24"/>
        </w:rPr>
        <w:t xml:space="preserve"> images  showing diameters for VNUS suitability if required</w:t>
      </w:r>
    </w:p>
    <w:p w14:paraId="2DE40D8E" w14:textId="77777777" w:rsidR="007F10E6" w:rsidRDefault="007F10E6" w:rsidP="007F10E6">
      <w:pPr>
        <w:pStyle w:val="ListParagraph"/>
        <w:numPr>
          <w:ilvl w:val="2"/>
          <w:numId w:val="1"/>
        </w:numPr>
        <w:rPr>
          <w:rFonts w:ascii="Times New Roman" w:hAnsi="Times New Roman"/>
          <w:sz w:val="24"/>
          <w:szCs w:val="24"/>
        </w:rPr>
      </w:pPr>
      <w:r>
        <w:rPr>
          <w:rFonts w:ascii="Times New Roman" w:hAnsi="Times New Roman"/>
          <w:sz w:val="24"/>
          <w:szCs w:val="24"/>
        </w:rPr>
        <w:lastRenderedPageBreak/>
        <w:t xml:space="preserve">Section of SSV in </w:t>
      </w:r>
      <w:proofErr w:type="spellStart"/>
      <w:r>
        <w:rPr>
          <w:rFonts w:ascii="Times New Roman" w:hAnsi="Times New Roman"/>
          <w:sz w:val="24"/>
          <w:szCs w:val="24"/>
        </w:rPr>
        <w:t>mid calf</w:t>
      </w:r>
      <w:proofErr w:type="spellEnd"/>
      <w:r>
        <w:rPr>
          <w:rFonts w:ascii="Times New Roman" w:hAnsi="Times New Roman"/>
          <w:sz w:val="24"/>
          <w:szCs w:val="24"/>
        </w:rPr>
        <w:t xml:space="preserve"> demonstrating incompetence </w:t>
      </w:r>
      <w:proofErr w:type="gramStart"/>
      <w:r>
        <w:rPr>
          <w:rFonts w:ascii="Times New Roman" w:hAnsi="Times New Roman"/>
          <w:sz w:val="24"/>
          <w:szCs w:val="24"/>
        </w:rPr>
        <w:t>and  TS</w:t>
      </w:r>
      <w:proofErr w:type="gramEnd"/>
      <w:r>
        <w:rPr>
          <w:rFonts w:ascii="Times New Roman" w:hAnsi="Times New Roman"/>
          <w:sz w:val="24"/>
          <w:szCs w:val="24"/>
        </w:rPr>
        <w:t xml:space="preserve"> images  showing diameters for VNUS suitability if required</w:t>
      </w:r>
    </w:p>
    <w:p w14:paraId="2F53982C" w14:textId="77777777" w:rsidR="007F10E6" w:rsidRDefault="007F10E6"/>
    <w:sectPr w:rsidR="007F10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2B804FF"/>
    <w:multiLevelType w:val="hybridMultilevel"/>
    <w:tmpl w:val="5FA001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0E6"/>
    <w:rsid w:val="007F10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80E58"/>
  <w15:chartTrackingRefBased/>
  <w15:docId w15:val="{4A43DEDD-B965-4075-8771-B5AF151AD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10E6"/>
    <w:pPr>
      <w:suppressAutoHyphens/>
      <w:spacing w:after="0" w:line="240" w:lineRule="auto"/>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10E6"/>
    <w:pPr>
      <w:suppressAutoHyphens w:val="0"/>
      <w:spacing w:after="200" w:line="276" w:lineRule="auto"/>
      <w:ind w:left="720"/>
      <w:contextualSpacing/>
    </w:pPr>
    <w:rPr>
      <w:rFonts w:ascii="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9603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279</Words>
  <Characters>1592</Characters>
  <Application>Microsoft Office Word</Application>
  <DocSecurity>0</DocSecurity>
  <Lines>13</Lines>
  <Paragraphs>3</Paragraphs>
  <ScaleCrop>false</ScaleCrop>
  <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Thornton</dc:creator>
  <cp:keywords/>
  <dc:description/>
  <cp:lastModifiedBy>Adam Thornton</cp:lastModifiedBy>
  <cp:revision>1</cp:revision>
  <dcterms:created xsi:type="dcterms:W3CDTF">2020-09-25T14:01:00Z</dcterms:created>
  <dcterms:modified xsi:type="dcterms:W3CDTF">2020-09-25T14:01:00Z</dcterms:modified>
</cp:coreProperties>
</file>